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D1" w:rsidRPr="005169FD" w:rsidRDefault="006A32D1" w:rsidP="006A32D1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cs-CZ"/>
        </w:rPr>
      </w:pPr>
      <w:r w:rsidRPr="005169FD">
        <w:rPr>
          <w:rFonts w:ascii="Arial" w:eastAsia="Times New Roman" w:hAnsi="Arial" w:cs="Times New Roman"/>
          <w:b/>
          <w:caps/>
          <w:sz w:val="24"/>
          <w:szCs w:val="24"/>
          <w:lang w:eastAsia="cs-CZ"/>
        </w:rPr>
        <w:t xml:space="preserve">Obec </w:t>
      </w:r>
      <w:r w:rsidR="005169FD" w:rsidRPr="005169FD">
        <w:rPr>
          <w:rFonts w:ascii="Arial" w:eastAsia="Times New Roman" w:hAnsi="Arial" w:cs="Times New Roman"/>
          <w:b/>
          <w:caps/>
          <w:sz w:val="24"/>
          <w:szCs w:val="24"/>
          <w:lang w:eastAsia="cs-CZ"/>
        </w:rPr>
        <w:t>Provodín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cs-CZ"/>
        </w:rPr>
      </w:pPr>
    </w:p>
    <w:p w:rsid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32D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Obecně závazná </w:t>
      </w:r>
      <w:r w:rsidRPr="0012169F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vyhláška </w:t>
      </w:r>
      <w:r w:rsidRPr="001216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</w:t>
      </w:r>
      <w:r w:rsidR="0012169F" w:rsidRPr="0012169F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12169F">
        <w:rPr>
          <w:rFonts w:ascii="Arial" w:eastAsia="Times New Roman" w:hAnsi="Arial" w:cs="Arial"/>
          <w:b/>
          <w:sz w:val="24"/>
          <w:szCs w:val="24"/>
          <w:lang w:eastAsia="cs-CZ"/>
        </w:rPr>
        <w:t>/201</w:t>
      </w:r>
      <w:r w:rsidR="005D4DCC" w:rsidRPr="0012169F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12169F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:rsidR="002F2D92" w:rsidRPr="006A32D1" w:rsidRDefault="002F2D92" w:rsidP="006A32D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</w:p>
    <w:p w:rsidR="006A32D1" w:rsidRPr="006A32D1" w:rsidRDefault="006A32D1" w:rsidP="006A32D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o stanovení systému shromažďování, sběru, přepravy, třídění, využívání a odstraňování komunálních odpadů na </w:t>
      </w:r>
      <w:r w:rsidRPr="005169F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území obce </w:t>
      </w:r>
      <w:r w:rsidR="005169FD" w:rsidRPr="005169FD">
        <w:rPr>
          <w:rFonts w:ascii="Arial" w:eastAsia="Times New Roman" w:hAnsi="Arial" w:cs="Arial"/>
          <w:b/>
          <w:sz w:val="24"/>
          <w:szCs w:val="24"/>
          <w:lang w:eastAsia="cs-CZ"/>
        </w:rPr>
        <w:t>Provodín</w:t>
      </w:r>
    </w:p>
    <w:p w:rsidR="006A32D1" w:rsidRPr="006A32D1" w:rsidRDefault="006A32D1" w:rsidP="006A32D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6A32D1" w:rsidRDefault="006A32D1" w:rsidP="006A32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obce </w:t>
      </w:r>
      <w:r w:rsidR="005169FD" w:rsidRPr="005169FD">
        <w:rPr>
          <w:rFonts w:ascii="Arial" w:eastAsia="Times New Roman" w:hAnsi="Arial" w:cs="Arial"/>
          <w:bCs/>
          <w:sz w:val="24"/>
          <w:szCs w:val="24"/>
          <w:lang w:eastAsia="cs-CZ"/>
        </w:rPr>
        <w:t>Provodín</w:t>
      </w:r>
      <w:r w:rsidRPr="006A32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na svém zasedání </w:t>
      </w:r>
      <w:r w:rsidRP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dne </w:t>
      </w:r>
      <w:proofErr w:type="gramStart"/>
      <w:r w:rsid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1</w:t>
      </w:r>
      <w:r w:rsidR="00936A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0</w:t>
      </w:r>
      <w:r w:rsid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.3.2015</w:t>
      </w:r>
      <w:proofErr w:type="gramEnd"/>
      <w:r w:rsidRP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usnesením</w:t>
      </w:r>
      <w:r w:rsidRPr="006A32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A32D1">
        <w:rPr>
          <w:rFonts w:ascii="Arial" w:eastAsia="Times New Roman" w:hAnsi="Arial" w:cs="Arial"/>
          <w:bCs/>
          <w:sz w:val="24"/>
          <w:szCs w:val="24"/>
          <w:lang w:eastAsia="cs-CZ"/>
        </w:rPr>
        <w:br/>
      </w:r>
      <w:r w:rsidRP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č. </w:t>
      </w:r>
      <w:r w:rsidR="00936A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4</w:t>
      </w:r>
      <w:r w:rsid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/</w:t>
      </w:r>
      <w:r w:rsidR="00936A3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I/9</w:t>
      </w:r>
      <w:r w:rsid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/2015 </w:t>
      </w:r>
      <w:r w:rsidRPr="00F577C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usneslo vydat podle ustanovení § 17 odst. 2 zákona č. 185/2001 Sb., o odpadech a o změně některých dalších zákonů, ve znění pozdějších předpisů,</w:t>
      </w:r>
      <w:r w:rsidRPr="006A32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 v souladu s § 10 písm. d) a § 84 odst. 2 písm. h) zákona č.128/2000 Sb., o obcích (obecní zřízení), ve znění pozdějších předpisů, tuto obecně závaznou vyhlášku (dále jen „vyhláška“):</w:t>
      </w:r>
    </w:p>
    <w:p w:rsidR="00D3187C" w:rsidRDefault="00D3187C" w:rsidP="006A32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F2D92" w:rsidRPr="006A32D1" w:rsidRDefault="002F2D92" w:rsidP="006A32D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b/>
          <w:sz w:val="24"/>
          <w:szCs w:val="24"/>
          <w:lang w:eastAsia="cs-CZ"/>
        </w:rPr>
        <w:t>Čl. 1</w:t>
      </w:r>
    </w:p>
    <w:p w:rsidR="006A32D1" w:rsidRPr="006A32D1" w:rsidRDefault="006A32D1" w:rsidP="006A32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Základní ustanovení </w:t>
      </w:r>
    </w:p>
    <w:p w:rsidR="006A32D1" w:rsidRPr="006A32D1" w:rsidRDefault="006A32D1" w:rsidP="006A32D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A32D1" w:rsidRPr="006A32D1" w:rsidRDefault="006A32D1" w:rsidP="00592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sz w:val="24"/>
          <w:szCs w:val="24"/>
          <w:lang w:eastAsia="cs-CZ"/>
        </w:rPr>
        <w:t xml:space="preserve">Tato vyhláška stanoví systém shromažďování, sběru, přepravy, třídění, využívání </w:t>
      </w:r>
      <w:r w:rsidRPr="006A32D1">
        <w:rPr>
          <w:rFonts w:ascii="Arial" w:eastAsia="Times New Roman" w:hAnsi="Arial" w:cs="Arial"/>
          <w:sz w:val="24"/>
          <w:szCs w:val="24"/>
          <w:lang w:eastAsia="cs-CZ"/>
        </w:rPr>
        <w:br/>
        <w:t>a odstraňování komunálních odpadů vznikajících na území</w:t>
      </w:r>
      <w:r w:rsidR="005922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92244" w:rsidRPr="005169FD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5169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69FD" w:rsidRPr="005169FD">
        <w:rPr>
          <w:rFonts w:ascii="Arial" w:eastAsia="Times New Roman" w:hAnsi="Arial" w:cs="Arial"/>
          <w:sz w:val="24"/>
          <w:szCs w:val="24"/>
          <w:lang w:eastAsia="cs-CZ"/>
        </w:rPr>
        <w:t>Provodín.</w:t>
      </w:r>
    </w:p>
    <w:p w:rsidR="006A32D1" w:rsidRPr="006A32D1" w:rsidRDefault="006A32D1" w:rsidP="006A32D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A32D1" w:rsidRPr="006A32D1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b/>
          <w:sz w:val="24"/>
          <w:szCs w:val="24"/>
          <w:lang w:eastAsia="cs-CZ"/>
        </w:rPr>
        <w:t>Čl. 2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Třídění komunálního odpadu 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6A32D1" w:rsidRPr="006A32D1" w:rsidRDefault="006A32D1" w:rsidP="006A32D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sz w:val="24"/>
          <w:szCs w:val="24"/>
          <w:lang w:eastAsia="cs-CZ"/>
        </w:rPr>
        <w:t>Komunální odpad se třídí na</w:t>
      </w:r>
      <w:r w:rsidR="00686EFE">
        <w:rPr>
          <w:rFonts w:ascii="Arial" w:eastAsia="Times New Roman" w:hAnsi="Arial" w:cs="Arial"/>
          <w:sz w:val="24"/>
          <w:szCs w:val="24"/>
          <w:lang w:eastAsia="cs-CZ"/>
        </w:rPr>
        <w:t xml:space="preserve"> složky</w:t>
      </w:r>
      <w:r w:rsidRPr="006A32D1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6A32D1" w:rsidRPr="006A32D1" w:rsidRDefault="006A32D1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iCs/>
          <w:sz w:val="24"/>
          <w:szCs w:val="24"/>
          <w:lang w:eastAsia="cs-CZ"/>
        </w:rPr>
        <w:t>papír,</w:t>
      </w:r>
    </w:p>
    <w:p w:rsidR="001A33B8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sklo,</w:t>
      </w:r>
    </w:p>
    <w:p w:rsidR="001A33B8" w:rsidRPr="006A32D1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plasty</w:t>
      </w:r>
      <w:r w:rsidR="001A33B8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F97F4C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7F4C">
        <w:rPr>
          <w:rFonts w:ascii="Arial" w:eastAsia="Times New Roman" w:hAnsi="Arial" w:cs="Arial"/>
          <w:iCs/>
          <w:sz w:val="24"/>
          <w:szCs w:val="24"/>
          <w:lang w:eastAsia="cs-CZ"/>
        </w:rPr>
        <w:t>kovy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CD74CC" w:rsidRDefault="00CD74C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>nápojové kartony,</w:t>
      </w:r>
    </w:p>
    <w:p w:rsidR="00455C52" w:rsidRPr="005169FD" w:rsidRDefault="00455C52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textil,</w:t>
      </w:r>
    </w:p>
    <w:p w:rsidR="00F97F4C" w:rsidRPr="005169FD" w:rsidRDefault="001A33B8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>biologicky rozložitelný odpad</w:t>
      </w:r>
      <w:r w:rsidR="00F97F4C"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rostlinného původu</w:t>
      </w:r>
      <w:r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F97F4C" w:rsidRPr="005169FD" w:rsidRDefault="00F97F4C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>nebezpečný odpad</w:t>
      </w:r>
      <w:r w:rsidR="006A32D1"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F97F4C" w:rsidRPr="005169FD" w:rsidRDefault="006A32D1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20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>objemný odpad,</w:t>
      </w:r>
    </w:p>
    <w:p w:rsidR="002F2D92" w:rsidRPr="002F2D92" w:rsidRDefault="006A32D1" w:rsidP="002F2D9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283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97F4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směsný odpad. </w:t>
      </w:r>
    </w:p>
    <w:p w:rsidR="006A32D1" w:rsidRDefault="006A32D1" w:rsidP="006A32D1">
      <w:pPr>
        <w:spacing w:after="0" w:line="240" w:lineRule="auto"/>
        <w:ind w:left="72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2F2D92" w:rsidRDefault="002F2D92" w:rsidP="00D70FE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F2D92">
        <w:rPr>
          <w:rFonts w:ascii="Arial" w:eastAsia="Times New Roman" w:hAnsi="Arial" w:cs="Arial"/>
          <w:sz w:val="24"/>
          <w:szCs w:val="24"/>
          <w:lang w:eastAsia="cs-CZ"/>
        </w:rPr>
        <w:t>Objemný odpad</w:t>
      </w:r>
      <w:r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je takový odpad, který vzhledem ke svým rozměrům nemůže být umístěn do sběrných nádob a pytlů (</w:t>
      </w:r>
      <w:r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>např. koberce, matrace, nábytek</w:t>
      </w:r>
      <w:r w:rsidRPr="00A005A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6A32D1" w:rsidRDefault="006A32D1" w:rsidP="002F2D92">
      <w:pPr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2F2D92" w:rsidRPr="005169FD" w:rsidRDefault="002F2D92" w:rsidP="00D70FE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sz w:val="24"/>
          <w:szCs w:val="24"/>
          <w:lang w:eastAsia="cs-CZ"/>
        </w:rPr>
        <w:t xml:space="preserve">Směsný odpad je zbylý komunální odpad po stanoveném vytřídění dle odst. 1 písm. a) až </w:t>
      </w:r>
      <w:r w:rsidR="0012169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169FD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621F63" w:rsidRPr="005169FD" w:rsidRDefault="00621F63" w:rsidP="00621F63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21F63" w:rsidRDefault="00621F63" w:rsidP="00D70FE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sz w:val="24"/>
          <w:szCs w:val="24"/>
          <w:lang w:eastAsia="cs-CZ"/>
        </w:rPr>
        <w:t>Oddělené soustřeďování složek komunální</w:t>
      </w:r>
      <w:r w:rsidR="00003467" w:rsidRPr="005169FD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5169FD">
        <w:rPr>
          <w:rFonts w:ascii="Arial" w:eastAsia="Times New Roman" w:hAnsi="Arial" w:cs="Arial"/>
          <w:sz w:val="24"/>
          <w:szCs w:val="24"/>
          <w:lang w:eastAsia="cs-CZ"/>
        </w:rPr>
        <w:t xml:space="preserve"> odpad</w:t>
      </w:r>
      <w:r w:rsidR="00003467" w:rsidRPr="005169FD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5169FD">
        <w:rPr>
          <w:rFonts w:ascii="Arial" w:eastAsia="Times New Roman" w:hAnsi="Arial" w:cs="Arial"/>
          <w:sz w:val="24"/>
          <w:szCs w:val="24"/>
          <w:lang w:eastAsia="cs-CZ"/>
        </w:rPr>
        <w:t xml:space="preserve"> se provádí prostřednictvím sběrných nádob (zvláštních a typizovaných), velkoobjemových kontejnerů a pytlů, do kterých mohou být odkládány pouze </w:t>
      </w:r>
      <w:r w:rsidR="00003467" w:rsidRPr="005169FD">
        <w:rPr>
          <w:rFonts w:ascii="Arial" w:eastAsia="Times New Roman" w:hAnsi="Arial" w:cs="Arial"/>
          <w:sz w:val="24"/>
          <w:szCs w:val="24"/>
          <w:lang w:eastAsia="cs-CZ"/>
        </w:rPr>
        <w:t>složky komunálního odpadu, pro který jsou</w:t>
      </w:r>
      <w:r w:rsidR="00003467">
        <w:rPr>
          <w:rFonts w:ascii="Arial" w:eastAsia="Times New Roman" w:hAnsi="Arial" w:cs="Arial"/>
          <w:sz w:val="24"/>
          <w:szCs w:val="24"/>
          <w:lang w:eastAsia="cs-CZ"/>
        </w:rPr>
        <w:t xml:space="preserve"> určeny.</w:t>
      </w:r>
    </w:p>
    <w:p w:rsidR="00A005A0" w:rsidRPr="006A32D1" w:rsidRDefault="00A005A0" w:rsidP="00A005A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F2D92" w:rsidRDefault="002F2D92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br w:type="page"/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Čl. 3</w:t>
      </w:r>
    </w:p>
    <w:p w:rsidR="006A32D1" w:rsidRPr="006A32D1" w:rsidRDefault="00E11D78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Oddělené soustřeďování složek komunálníh</w:t>
      </w:r>
      <w:r w:rsidR="00003467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odpad</w:t>
      </w:r>
      <w:r w:rsidR="00003467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</w:p>
    <w:p w:rsidR="006A32D1" w:rsidRPr="006A32D1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A32D1" w:rsidRPr="006A32D1" w:rsidRDefault="006A32D1" w:rsidP="00D70FE3">
      <w:pPr>
        <w:numPr>
          <w:ilvl w:val="0"/>
          <w:numId w:val="3"/>
        </w:numPr>
        <w:tabs>
          <w:tab w:val="num" w:pos="-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A32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Zvláštní sběrné nádoby </w:t>
      </w:r>
      <w:r w:rsidR="00003467" w:rsidRPr="00003467">
        <w:rPr>
          <w:rFonts w:ascii="Arial" w:eastAsia="Times New Roman" w:hAnsi="Arial" w:cs="Arial"/>
          <w:sz w:val="24"/>
          <w:szCs w:val="24"/>
          <w:lang w:eastAsia="cs-CZ"/>
        </w:rPr>
        <w:t>(kontejnery)</w:t>
      </w:r>
      <w:r w:rsidR="000034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6A32D1">
        <w:rPr>
          <w:rFonts w:ascii="Arial" w:eastAsia="Times New Roman" w:hAnsi="Arial" w:cs="Arial"/>
          <w:sz w:val="24"/>
          <w:szCs w:val="24"/>
          <w:lang w:eastAsia="cs-CZ"/>
        </w:rPr>
        <w:t>označen</w:t>
      </w:r>
      <w:r w:rsidR="0000346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6A32D1">
        <w:rPr>
          <w:rFonts w:ascii="Arial" w:eastAsia="Times New Roman" w:hAnsi="Arial" w:cs="Arial"/>
          <w:sz w:val="24"/>
          <w:szCs w:val="24"/>
          <w:lang w:eastAsia="cs-CZ"/>
        </w:rPr>
        <w:t xml:space="preserve"> logem opráv</w:t>
      </w:r>
      <w:r w:rsidR="00003467">
        <w:rPr>
          <w:rFonts w:ascii="Arial" w:eastAsia="Times New Roman" w:hAnsi="Arial" w:cs="Arial"/>
          <w:sz w:val="24"/>
          <w:szCs w:val="24"/>
          <w:lang w:eastAsia="cs-CZ"/>
        </w:rPr>
        <w:t xml:space="preserve">něné osoby a příslušnými nápisy jsou určené k odkládání: </w:t>
      </w:r>
    </w:p>
    <w:p w:rsidR="006A32D1" w:rsidRDefault="006A32D1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papír</w:t>
      </w:r>
      <w:r w:rsidR="00003467"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u</w:t>
      </w:r>
      <w:r w:rsidRPr="006A32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- barva modrá, </w:t>
      </w:r>
    </w:p>
    <w:p w:rsidR="006A32D1" w:rsidRDefault="00003467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skla</w:t>
      </w:r>
      <w:r w:rsidR="006B1C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03418">
        <w:rPr>
          <w:rFonts w:ascii="Arial" w:eastAsia="Times New Roman" w:hAnsi="Arial" w:cs="Arial"/>
          <w:iCs/>
          <w:sz w:val="24"/>
          <w:szCs w:val="24"/>
          <w:lang w:eastAsia="cs-CZ"/>
        </w:rPr>
        <w:t>– barva zelená,</w:t>
      </w:r>
    </w:p>
    <w:p w:rsidR="00503418" w:rsidRDefault="00503418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plast</w:t>
      </w:r>
      <w:r w:rsidR="00003467"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barva žlutá,</w:t>
      </w:r>
    </w:p>
    <w:p w:rsidR="005169FD" w:rsidRDefault="005169FD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nápojových kartonů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barva červená,</w:t>
      </w:r>
    </w:p>
    <w:p w:rsidR="00455C52" w:rsidRDefault="00455C52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textilu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</w:t>
      </w:r>
      <w:r w:rsidRPr="0012169F">
        <w:rPr>
          <w:rFonts w:ascii="Arial" w:eastAsia="Times New Roman" w:hAnsi="Arial" w:cs="Arial"/>
          <w:iCs/>
          <w:sz w:val="24"/>
          <w:szCs w:val="24"/>
          <w:lang w:eastAsia="cs-CZ"/>
        </w:rPr>
        <w:t>barva bílá,</w:t>
      </w:r>
    </w:p>
    <w:p w:rsidR="00503418" w:rsidRDefault="00503418" w:rsidP="002F2D92">
      <w:pPr>
        <w:numPr>
          <w:ilvl w:val="0"/>
          <w:numId w:val="6"/>
        </w:numPr>
        <w:spacing w:after="0" w:line="240" w:lineRule="auto"/>
        <w:ind w:left="426" w:firstLine="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biologicky rozložiteln</w:t>
      </w:r>
      <w:r w:rsidR="00003467"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ého</w:t>
      </w:r>
      <w:r w:rsidR="00E5207F"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odpad</w:t>
      </w:r>
      <w:r w:rsidR="00003467"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u</w:t>
      </w:r>
      <w:r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rostlinného původu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barva hnědá.</w:t>
      </w:r>
    </w:p>
    <w:p w:rsidR="00191E4F" w:rsidRDefault="00191E4F" w:rsidP="00191E4F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5169FD" w:rsidRPr="006A32D1" w:rsidRDefault="005169FD" w:rsidP="005169FD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5899">
        <w:rPr>
          <w:rFonts w:ascii="Arial" w:hAnsi="Arial" w:cs="Arial"/>
          <w:sz w:val="24"/>
          <w:szCs w:val="24"/>
        </w:rPr>
        <w:t>Zvláštní sběrné nádoby</w:t>
      </w:r>
      <w:r>
        <w:rPr>
          <w:rFonts w:ascii="Arial" w:eastAsia="Calibri" w:hAnsi="Arial" w:cs="Arial"/>
          <w:sz w:val="24"/>
          <w:szCs w:val="24"/>
        </w:rPr>
        <w:t xml:space="preserve"> jsou umístěny na stanovištích</w:t>
      </w:r>
      <w:r w:rsidRPr="00665899">
        <w:rPr>
          <w:rFonts w:ascii="Arial" w:eastAsia="Calibri" w:hAnsi="Arial" w:cs="Arial"/>
          <w:sz w:val="24"/>
          <w:szCs w:val="24"/>
        </w:rPr>
        <w:t xml:space="preserve"> uveden</w:t>
      </w:r>
      <w:r>
        <w:rPr>
          <w:rFonts w:ascii="Arial" w:eastAsia="Calibri" w:hAnsi="Arial" w:cs="Arial"/>
          <w:sz w:val="24"/>
          <w:szCs w:val="24"/>
        </w:rPr>
        <w:t>ých</w:t>
      </w:r>
      <w:r w:rsidRPr="00665899">
        <w:rPr>
          <w:rFonts w:ascii="Arial" w:eastAsia="Calibri" w:hAnsi="Arial" w:cs="Arial"/>
          <w:sz w:val="24"/>
          <w:szCs w:val="24"/>
        </w:rPr>
        <w:t xml:space="preserve"> </w:t>
      </w:r>
      <w:r w:rsidRPr="00665899">
        <w:rPr>
          <w:rFonts w:ascii="Arial" w:eastAsia="Calibri" w:hAnsi="Arial" w:cs="Arial"/>
          <w:b/>
          <w:sz w:val="24"/>
          <w:szCs w:val="24"/>
        </w:rPr>
        <w:t>v příloze č. 1</w:t>
      </w:r>
      <w:r w:rsidRPr="00665899">
        <w:rPr>
          <w:rFonts w:ascii="Arial" w:eastAsia="Calibri" w:hAnsi="Arial" w:cs="Arial"/>
          <w:sz w:val="24"/>
          <w:szCs w:val="24"/>
        </w:rPr>
        <w:t>, která je nedílnou součástí této vyhlášky</w:t>
      </w:r>
      <w:r>
        <w:rPr>
          <w:rFonts w:ascii="Arial" w:eastAsia="Calibri" w:hAnsi="Arial" w:cs="Arial"/>
          <w:sz w:val="24"/>
          <w:szCs w:val="24"/>
        </w:rPr>
        <w:t>.</w:t>
      </w:r>
    </w:p>
    <w:p w:rsidR="006B1C5A" w:rsidRPr="005F48EA" w:rsidRDefault="006B1C5A" w:rsidP="005169FD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</w:p>
    <w:p w:rsidR="006B1C5A" w:rsidRPr="005F48EA" w:rsidRDefault="006B1C5A" w:rsidP="002F2D92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03467">
        <w:rPr>
          <w:rFonts w:ascii="Arial" w:eastAsia="Times New Roman" w:hAnsi="Arial" w:cs="Arial"/>
          <w:b/>
          <w:sz w:val="24"/>
          <w:szCs w:val="24"/>
          <w:lang w:eastAsia="cs-CZ"/>
        </w:rPr>
        <w:t>Pytle</w:t>
      </w:r>
      <w:r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3467">
        <w:rPr>
          <w:rFonts w:ascii="Arial" w:eastAsia="Times New Roman" w:hAnsi="Arial" w:cs="Arial"/>
          <w:sz w:val="24"/>
          <w:szCs w:val="24"/>
          <w:lang w:eastAsia="cs-CZ"/>
        </w:rPr>
        <w:t>označené logem oprávněné osoby a</w:t>
      </w:r>
      <w:r w:rsidRPr="005F48EA">
        <w:rPr>
          <w:rFonts w:ascii="Arial" w:eastAsia="Times New Roman" w:hAnsi="Arial" w:cs="Arial"/>
          <w:sz w:val="24"/>
          <w:szCs w:val="24"/>
          <w:lang w:eastAsia="cs-CZ"/>
        </w:rPr>
        <w:t xml:space="preserve"> příslušnými nápisy </w:t>
      </w:r>
      <w:r w:rsidR="00003467">
        <w:rPr>
          <w:rFonts w:ascii="Arial" w:eastAsia="Times New Roman" w:hAnsi="Arial" w:cs="Arial"/>
          <w:sz w:val="24"/>
          <w:szCs w:val="24"/>
          <w:lang w:eastAsia="cs-CZ"/>
        </w:rPr>
        <w:t>jsou určené</w:t>
      </w:r>
      <w:r w:rsidR="002F2D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03467">
        <w:rPr>
          <w:rFonts w:ascii="Arial" w:eastAsia="Times New Roman" w:hAnsi="Arial" w:cs="Arial"/>
          <w:sz w:val="24"/>
          <w:szCs w:val="24"/>
          <w:lang w:eastAsia="cs-CZ"/>
        </w:rPr>
        <w:t>k odkládání:</w:t>
      </w:r>
    </w:p>
    <w:p w:rsidR="005169FD" w:rsidRPr="005169FD" w:rsidRDefault="005169FD" w:rsidP="002F2D92">
      <w:pPr>
        <w:numPr>
          <w:ilvl w:val="0"/>
          <w:numId w:val="11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papíru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barva modrá,</w:t>
      </w:r>
    </w:p>
    <w:p w:rsidR="006B1C5A" w:rsidRPr="005F48EA" w:rsidRDefault="00503418" w:rsidP="002F2D92">
      <w:pPr>
        <w:numPr>
          <w:ilvl w:val="0"/>
          <w:numId w:val="11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plast</w:t>
      </w:r>
      <w:r w:rsidR="00003467" w:rsidRPr="0000346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ů</w:t>
      </w:r>
      <w:r w:rsidR="006B1C5A" w:rsidRPr="005F48E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- barva žlutá,</w:t>
      </w:r>
    </w:p>
    <w:p w:rsidR="006B1C5A" w:rsidRPr="005169FD" w:rsidRDefault="00003467" w:rsidP="002F2D92">
      <w:pPr>
        <w:numPr>
          <w:ilvl w:val="0"/>
          <w:numId w:val="11"/>
        </w:numPr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169F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nápojových</w:t>
      </w:r>
      <w:r w:rsidR="006B1C5A" w:rsidRPr="005169F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karton</w:t>
      </w:r>
      <w:r w:rsidRPr="005169F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ů</w:t>
      </w:r>
      <w:r w:rsidR="005169FD" w:rsidRPr="005169F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- barva oranžová.</w:t>
      </w:r>
    </w:p>
    <w:p w:rsidR="006A32D1" w:rsidRDefault="006A32D1" w:rsidP="006B1C5A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</w:p>
    <w:p w:rsidR="006B1C5A" w:rsidRPr="00F82BD2" w:rsidRDefault="00191E4F" w:rsidP="00A514D3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005A0">
        <w:rPr>
          <w:rFonts w:ascii="Arial" w:hAnsi="Arial" w:cs="Arial"/>
          <w:sz w:val="24"/>
          <w:szCs w:val="24"/>
        </w:rPr>
        <w:t xml:space="preserve">Pytle je možné vyzvednout na obecním úřadě. </w:t>
      </w:r>
      <w:r w:rsidR="006B1C5A" w:rsidRPr="00A005A0">
        <w:rPr>
          <w:rFonts w:ascii="Arial" w:hAnsi="Arial" w:cs="Arial"/>
          <w:sz w:val="24"/>
          <w:szCs w:val="24"/>
        </w:rPr>
        <w:t xml:space="preserve">Naplněné a zavázané pytle se odkládají na </w:t>
      </w:r>
      <w:r w:rsidR="006B1C5A" w:rsidRPr="00605418">
        <w:rPr>
          <w:rFonts w:ascii="Arial" w:hAnsi="Arial" w:cs="Arial"/>
          <w:sz w:val="24"/>
          <w:szCs w:val="24"/>
        </w:rPr>
        <w:t xml:space="preserve">stanoviště </w:t>
      </w:r>
      <w:r w:rsidR="005169FD" w:rsidRPr="00605418">
        <w:rPr>
          <w:rFonts w:ascii="Arial" w:hAnsi="Arial" w:cs="Arial"/>
          <w:sz w:val="24"/>
          <w:szCs w:val="24"/>
        </w:rPr>
        <w:t>uvedená v odst. 2.</w:t>
      </w:r>
      <w:r w:rsidRPr="00A005A0">
        <w:rPr>
          <w:rFonts w:ascii="Arial" w:hAnsi="Arial" w:cs="Arial"/>
          <w:sz w:val="24"/>
          <w:szCs w:val="24"/>
        </w:rPr>
        <w:t xml:space="preserve"> </w:t>
      </w:r>
    </w:p>
    <w:p w:rsidR="00F82BD2" w:rsidRDefault="00F82BD2" w:rsidP="00F82BD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82BD2" w:rsidRPr="0012169F" w:rsidRDefault="00F82BD2" w:rsidP="00F82BD2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F82BD2">
        <w:rPr>
          <w:rFonts w:ascii="Arial" w:hAnsi="Arial" w:cs="Arial"/>
          <w:b/>
          <w:sz w:val="24"/>
          <w:szCs w:val="24"/>
        </w:rPr>
        <w:t>ovy</w:t>
      </w:r>
      <w:r>
        <w:rPr>
          <w:rFonts w:ascii="Arial" w:hAnsi="Arial" w:cs="Arial"/>
          <w:sz w:val="24"/>
          <w:szCs w:val="24"/>
        </w:rPr>
        <w:t xml:space="preserve"> </w:t>
      </w:r>
      <w:r w:rsidRPr="0046134F">
        <w:rPr>
          <w:rFonts w:ascii="Arial" w:hAnsi="Arial" w:cs="Arial"/>
          <w:sz w:val="24"/>
          <w:szCs w:val="24"/>
        </w:rPr>
        <w:t xml:space="preserve">lze </w:t>
      </w:r>
      <w:r>
        <w:rPr>
          <w:rFonts w:ascii="Arial" w:hAnsi="Arial" w:cs="Arial"/>
          <w:sz w:val="24"/>
          <w:szCs w:val="24"/>
        </w:rPr>
        <w:t xml:space="preserve">celoročně </w:t>
      </w:r>
      <w:r w:rsidRPr="0046134F">
        <w:rPr>
          <w:rFonts w:ascii="Arial" w:hAnsi="Arial" w:cs="Arial"/>
          <w:sz w:val="24"/>
          <w:szCs w:val="24"/>
        </w:rPr>
        <w:t>odkládat do zvláštních sběrných nádob k tomuto sběru určených na stanovišt</w:t>
      </w:r>
      <w:r>
        <w:rPr>
          <w:rFonts w:ascii="Arial" w:hAnsi="Arial" w:cs="Arial"/>
          <w:sz w:val="24"/>
          <w:szCs w:val="24"/>
        </w:rPr>
        <w:t>i</w:t>
      </w:r>
      <w:r w:rsidRPr="00461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přístavbě obecního úřadu</w:t>
      </w:r>
      <w:r w:rsidRPr="0046134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</w:t>
      </w:r>
      <w:r w:rsidRPr="0046134F">
        <w:rPr>
          <w:rFonts w:ascii="Arial" w:hAnsi="Arial" w:cs="Arial"/>
          <w:sz w:val="24"/>
          <w:szCs w:val="24"/>
        </w:rPr>
        <w:t xml:space="preserve"> tzv. „</w:t>
      </w:r>
      <w:r>
        <w:rPr>
          <w:rFonts w:ascii="Arial" w:hAnsi="Arial" w:cs="Arial"/>
          <w:sz w:val="24"/>
          <w:szCs w:val="24"/>
        </w:rPr>
        <w:t>skladu</w:t>
      </w:r>
      <w:r w:rsidRPr="0046134F">
        <w:rPr>
          <w:rFonts w:ascii="Arial" w:hAnsi="Arial" w:cs="Arial"/>
          <w:sz w:val="24"/>
          <w:szCs w:val="24"/>
        </w:rPr>
        <w:t>“).</w:t>
      </w:r>
    </w:p>
    <w:p w:rsidR="0012169F" w:rsidRDefault="0012169F" w:rsidP="0012169F">
      <w:pPr>
        <w:pStyle w:val="Odstavecseseznamem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2169F" w:rsidRPr="00F577CC" w:rsidRDefault="0012169F" w:rsidP="00F82BD2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cs-CZ"/>
        </w:rPr>
        <w:t>Biologicky rozložitelný odpad</w:t>
      </w:r>
      <w:r w:rsidR="007A049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rostlinného původu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lze celoročně odkládat do zvláštních sběrných nádob k tomuto sběru určených na stanov</w:t>
      </w:r>
      <w:r w:rsidR="006054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išti v části obce Provodín v lese před sjezdem do lomu Provodínských písků </w:t>
      </w:r>
      <w:r w:rsidR="00605418" w:rsidRPr="00F577C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(v tzv. „sběrném dvoře“).</w:t>
      </w:r>
    </w:p>
    <w:p w:rsidR="006B1C5A" w:rsidRPr="00A005A0" w:rsidRDefault="006B1C5A" w:rsidP="006B1C5A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0F7050" w:rsidRPr="00605418" w:rsidRDefault="00003467" w:rsidP="000F7050">
      <w:pPr>
        <w:pStyle w:val="Odstavecseseznamem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Oddělené soustřeďování</w:t>
      </w:r>
      <w:r w:rsidR="000F7050"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1E4F" w:rsidRPr="00003467">
        <w:rPr>
          <w:rFonts w:ascii="Arial" w:eastAsia="Times New Roman" w:hAnsi="Arial" w:cs="Arial"/>
          <w:b/>
          <w:sz w:val="24"/>
          <w:szCs w:val="24"/>
          <w:lang w:eastAsia="cs-CZ"/>
        </w:rPr>
        <w:t>nebezpečného</w:t>
      </w:r>
      <w:r w:rsidR="000F7050" w:rsidRPr="000034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odpadu</w:t>
      </w:r>
      <w:r w:rsidR="000F7050"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je zajišťován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0F7050"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1E4F" w:rsidRPr="00A005A0">
        <w:rPr>
          <w:rFonts w:ascii="Arial" w:eastAsia="Times New Roman" w:hAnsi="Arial" w:cs="Arial"/>
          <w:sz w:val="24"/>
          <w:szCs w:val="24"/>
          <w:lang w:eastAsia="cs-CZ"/>
        </w:rPr>
        <w:t>dvakrát</w:t>
      </w:r>
      <w:r w:rsidR="000F7050"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ročně mobilním svozem. </w:t>
      </w:r>
      <w:r w:rsidR="00191E4F" w:rsidRPr="00A005A0">
        <w:rPr>
          <w:rFonts w:ascii="Arial" w:eastAsia="Times New Roman" w:hAnsi="Arial" w:cs="Arial"/>
          <w:sz w:val="24"/>
          <w:szCs w:val="24"/>
          <w:lang w:eastAsia="cs-CZ"/>
        </w:rPr>
        <w:t>Nebezpečný odpad</w:t>
      </w:r>
      <w:r w:rsidR="000F7050"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je odebírán </w:t>
      </w:r>
      <w:r w:rsidR="00F82BD2">
        <w:rPr>
          <w:rFonts w:ascii="Arial" w:eastAsia="Times New Roman" w:hAnsi="Arial" w:cs="Arial"/>
          <w:sz w:val="24"/>
          <w:szCs w:val="24"/>
          <w:lang w:eastAsia="cs-CZ"/>
        </w:rPr>
        <w:t xml:space="preserve">na stanovišti v části obce Provodín u obecního úřadu a 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>železničního</w:t>
      </w:r>
      <w:r w:rsidR="00500A44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 přejezdu a v části obce Srní u 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>autobusové zastávky</w:t>
      </w:r>
      <w:r w:rsidR="000F7050" w:rsidRPr="00605418">
        <w:rPr>
          <w:rFonts w:ascii="Arial" w:eastAsia="Times New Roman" w:hAnsi="Arial" w:cs="Arial"/>
          <w:sz w:val="24"/>
          <w:szCs w:val="24"/>
          <w:lang w:eastAsia="cs-CZ"/>
        </w:rPr>
        <w:t>, a to přímo do zvláštních sběrných nádob k tomuto sběru určených. Obec o termínech sběru informuje vyvěšením oznámení na</w:t>
      </w:r>
      <w:r w:rsidR="004725E9" w:rsidRPr="006054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F7050" w:rsidRPr="00605418">
        <w:rPr>
          <w:rFonts w:ascii="Arial" w:eastAsia="Times New Roman" w:hAnsi="Arial" w:cs="Arial"/>
          <w:sz w:val="24"/>
          <w:szCs w:val="24"/>
          <w:lang w:eastAsia="cs-CZ"/>
        </w:rPr>
        <w:t>úřední desce obecního úřadu, na výlepových plochách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191E4F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7050" w:rsidRPr="00605418">
        <w:rPr>
          <w:rFonts w:ascii="Arial" w:eastAsia="Times New Roman" w:hAnsi="Arial" w:cs="Arial"/>
          <w:sz w:val="24"/>
          <w:szCs w:val="24"/>
          <w:lang w:eastAsia="cs-CZ"/>
        </w:rPr>
        <w:t>na webových stránkách obce.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 Celoročně lze nebezpečný odpad odkládat na stanovišti v přístavbě obecního</w:t>
      </w:r>
      <w:r w:rsidR="00F82BD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>úřadu</w:t>
      </w:r>
      <w:r w:rsidR="00F82BD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>(v tzv. „skladu“)</w:t>
      </w:r>
      <w:r w:rsidR="00F82BD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>přímo do zvláštních sběrných nádob k tomuto sběru určených.</w:t>
      </w:r>
    </w:p>
    <w:p w:rsidR="004725E9" w:rsidRPr="00A005A0" w:rsidRDefault="004725E9" w:rsidP="004725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Čl. </w:t>
      </w:r>
      <w:r w:rsidR="004725E9"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</w:p>
    <w:p w:rsidR="006A32D1" w:rsidRPr="00A005A0" w:rsidRDefault="00945192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Oddělené soustřeďování</w:t>
      </w:r>
      <w:r w:rsidR="006A32D1"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objemného odpadu</w:t>
      </w: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5A44" w:rsidRPr="00605418" w:rsidRDefault="00945192" w:rsidP="00E75A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5A44">
        <w:rPr>
          <w:rFonts w:ascii="Arial" w:eastAsia="Times New Roman" w:hAnsi="Arial" w:cs="Arial"/>
          <w:iCs/>
          <w:sz w:val="24"/>
          <w:szCs w:val="24"/>
          <w:lang w:eastAsia="cs-CZ"/>
        </w:rPr>
        <w:t>Oddělené soustřeďování</w:t>
      </w:r>
      <w:r w:rsidR="006A32D1" w:rsidRPr="00E75A4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32D1" w:rsidRPr="00E75A44">
        <w:rPr>
          <w:rFonts w:ascii="Arial" w:eastAsia="Times New Roman" w:hAnsi="Arial" w:cs="Arial"/>
          <w:b/>
          <w:sz w:val="24"/>
          <w:szCs w:val="24"/>
          <w:lang w:eastAsia="cs-CZ"/>
        </w:rPr>
        <w:t>objemného odpadu</w:t>
      </w:r>
      <w:r w:rsidR="006A32D1" w:rsidRPr="00E75A44">
        <w:rPr>
          <w:rFonts w:ascii="Arial" w:eastAsia="Times New Roman" w:hAnsi="Arial" w:cs="Arial"/>
          <w:sz w:val="24"/>
          <w:szCs w:val="24"/>
          <w:lang w:eastAsia="cs-CZ"/>
        </w:rPr>
        <w:t xml:space="preserve"> je </w:t>
      </w:r>
      <w:r w:rsidR="006A32D1" w:rsidRPr="00605418">
        <w:rPr>
          <w:rFonts w:ascii="Arial" w:eastAsia="Times New Roman" w:hAnsi="Arial" w:cs="Arial"/>
          <w:sz w:val="24"/>
          <w:szCs w:val="24"/>
          <w:lang w:eastAsia="cs-CZ"/>
        </w:rPr>
        <w:t>zajišťován</w:t>
      </w:r>
      <w:r w:rsidRPr="0060541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6A32D1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 minimálně </w:t>
      </w:r>
      <w:r w:rsidR="004725E9" w:rsidRPr="00605418">
        <w:rPr>
          <w:rFonts w:ascii="Arial" w:eastAsia="Times New Roman" w:hAnsi="Arial" w:cs="Arial"/>
          <w:sz w:val="24"/>
          <w:szCs w:val="24"/>
          <w:lang w:eastAsia="cs-CZ"/>
        </w:rPr>
        <w:t>jedenkrát</w:t>
      </w:r>
      <w:r w:rsidR="006A32D1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 ročně mobilním svozem. Objemný odpad je odebírán </w:t>
      </w:r>
      <w:r w:rsidR="00F82BD2" w:rsidRPr="00605418">
        <w:rPr>
          <w:rFonts w:ascii="Arial" w:eastAsia="Times New Roman" w:hAnsi="Arial" w:cs="Arial"/>
          <w:sz w:val="24"/>
          <w:szCs w:val="24"/>
          <w:lang w:eastAsia="cs-CZ"/>
        </w:rPr>
        <w:t>na stanovišti v části obce Provodín u obecního úřadu a v části obce Srní u autobusové zastávky</w:t>
      </w:r>
      <w:r w:rsidR="006A32D1" w:rsidRPr="00605418">
        <w:rPr>
          <w:rFonts w:ascii="Arial" w:eastAsia="Times New Roman" w:hAnsi="Arial" w:cs="Arial"/>
          <w:sz w:val="24"/>
          <w:szCs w:val="24"/>
          <w:lang w:eastAsia="cs-CZ"/>
        </w:rPr>
        <w:t>, a to přímo do </w:t>
      </w:r>
      <w:r w:rsidR="004725E9" w:rsidRPr="00605418">
        <w:rPr>
          <w:rFonts w:ascii="Arial" w:eastAsia="Times New Roman" w:hAnsi="Arial" w:cs="Arial"/>
          <w:b/>
          <w:sz w:val="24"/>
          <w:szCs w:val="24"/>
          <w:lang w:eastAsia="cs-CZ"/>
        </w:rPr>
        <w:t>velkoobjemového kontejneru</w:t>
      </w:r>
      <w:r w:rsidR="006A32D1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 k tomuto sběru určen</w:t>
      </w:r>
      <w:r w:rsidR="004725E9" w:rsidRPr="00605418">
        <w:rPr>
          <w:rFonts w:ascii="Arial" w:eastAsia="Times New Roman" w:hAnsi="Arial" w:cs="Arial"/>
          <w:sz w:val="24"/>
          <w:szCs w:val="24"/>
          <w:lang w:eastAsia="cs-CZ"/>
        </w:rPr>
        <w:t>ému</w:t>
      </w:r>
      <w:r w:rsidR="006A32D1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75A44" w:rsidRPr="00605418">
        <w:rPr>
          <w:rFonts w:ascii="Arial" w:eastAsia="Times New Roman" w:hAnsi="Arial" w:cs="Arial"/>
          <w:sz w:val="24"/>
          <w:szCs w:val="24"/>
          <w:lang w:eastAsia="cs-CZ"/>
        </w:rPr>
        <w:t xml:space="preserve">Obec o termínech sběru informuje vyvěšením oznámení na úřední desce obecního úřadu, </w:t>
      </w:r>
      <w:r w:rsidR="00E75A44" w:rsidRPr="0060541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na výlepových plochách a na webových stránkách obce. Celoročně lze objemný odpad odkládat na stanovišti v části obce Provodín v lese před sjezdem do lomu Provodínských písků</w:t>
      </w:r>
      <w:r w:rsidR="0012169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12169F" w:rsidRPr="00F577C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(v tzv. „sběrném dvoře“)</w:t>
      </w:r>
      <w:r w:rsidR="00E75A44" w:rsidRPr="00F577CC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="00E75A4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E75A44" w:rsidRPr="00605418">
        <w:rPr>
          <w:rFonts w:ascii="Arial" w:eastAsia="Times New Roman" w:hAnsi="Arial" w:cs="Arial"/>
          <w:sz w:val="24"/>
          <w:szCs w:val="24"/>
          <w:lang w:eastAsia="cs-CZ"/>
        </w:rPr>
        <w:t>a to přímo do velkoobjemového kontejneru k tomuto sběru určenému.</w:t>
      </w:r>
    </w:p>
    <w:p w:rsidR="006A32D1" w:rsidRDefault="006A32D1" w:rsidP="00E75A4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E75A44" w:rsidRPr="00A005A0" w:rsidRDefault="00E75A44" w:rsidP="00E75A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D5C86" w:rsidRPr="00A005A0" w:rsidRDefault="004725E9" w:rsidP="00ED5C86">
      <w:pPr>
        <w:tabs>
          <w:tab w:val="num" w:pos="426"/>
        </w:tabs>
        <w:spacing w:after="0" w:line="240" w:lineRule="auto"/>
        <w:ind w:left="425" w:hanging="425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Čl. 5</w:t>
      </w:r>
    </w:p>
    <w:p w:rsidR="00ED5C86" w:rsidRPr="00A005A0" w:rsidRDefault="00945192" w:rsidP="00ED5C8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Oddělené soustřeďování</w:t>
      </w:r>
      <w:r w:rsidR="00ED5C86"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směsného odpadu </w:t>
      </w:r>
    </w:p>
    <w:p w:rsidR="00ED5C86" w:rsidRPr="00A005A0" w:rsidRDefault="00ED5C86" w:rsidP="00ED5C86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ED5C86" w:rsidRPr="00A005A0" w:rsidRDefault="004725E9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Směsný odpad se shromažďuje </w:t>
      </w:r>
      <w:proofErr w:type="gramStart"/>
      <w:r w:rsidRPr="00A005A0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Pr="00A005A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ED5C86"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D5C86" w:rsidRPr="00A005A0" w:rsidRDefault="00ED5C86" w:rsidP="002F2D92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typizovan</w:t>
      </w:r>
      <w:r w:rsidR="004725E9"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ých</w:t>
      </w: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A005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sběrn</w:t>
      </w:r>
      <w:r w:rsidR="004725E9" w:rsidRPr="00A005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ých</w:t>
      </w: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nádob</w:t>
      </w:r>
      <w:r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 - popelnice a kontejnery označené logem oprávněné osoby,</w:t>
      </w:r>
    </w:p>
    <w:p w:rsidR="00ED5C86" w:rsidRPr="00A005A0" w:rsidRDefault="00ED5C86" w:rsidP="002F2D92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5A4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pytl</w:t>
      </w:r>
      <w:r w:rsidR="00E81103" w:rsidRPr="00E75A4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ů</w:t>
      </w:r>
      <w:r w:rsidRPr="00A005A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="00E81103"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>označených</w:t>
      </w:r>
      <w:r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logem oprávněné osoby</w:t>
      </w:r>
      <w:r w:rsidR="004725E9"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4725E9"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 příslušnými nápisy,</w:t>
      </w:r>
      <w:r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určen</w:t>
      </w:r>
      <w:r w:rsidR="00E81103"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ke shromažďování směsného odpadu produkovaného v nemovitostech, které nejsou trvale obydleny, v místech těžko přístupných svozové technice a dále pro případy, kdy pro odložení směsného odpadu nepostačuje typizovaná sběrná nádoba</w:t>
      </w:r>
      <w:r w:rsidR="004725E9" w:rsidRPr="00A005A0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ED5C86" w:rsidRPr="00A005A0" w:rsidRDefault="00E81103" w:rsidP="002F2D92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odpadkových</w:t>
      </w:r>
      <w:r w:rsidR="00ED5C86"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koš</w:t>
      </w: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ů</w:t>
      </w:r>
      <w:r w:rsidR="00CF0CC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CF0CC8">
        <w:rPr>
          <w:rFonts w:ascii="Arial" w:eastAsia="Times New Roman" w:hAnsi="Arial" w:cs="Arial"/>
          <w:sz w:val="24"/>
          <w:szCs w:val="24"/>
          <w:lang w:eastAsia="cs-CZ"/>
        </w:rPr>
        <w:t xml:space="preserve">které jsou </w:t>
      </w:r>
      <w:r w:rsidR="00CF1D12">
        <w:rPr>
          <w:rFonts w:ascii="Arial" w:eastAsia="Times New Roman" w:hAnsi="Arial" w:cs="Arial"/>
          <w:sz w:val="24"/>
          <w:szCs w:val="24"/>
          <w:lang w:eastAsia="cs-CZ"/>
        </w:rPr>
        <w:t xml:space="preserve">zvláštními </w:t>
      </w:r>
      <w:r w:rsidR="00CF0CC8">
        <w:rPr>
          <w:rFonts w:ascii="Arial" w:eastAsia="Times New Roman" w:hAnsi="Arial" w:cs="Arial"/>
          <w:sz w:val="24"/>
          <w:szCs w:val="24"/>
          <w:lang w:eastAsia="cs-CZ"/>
        </w:rPr>
        <w:t xml:space="preserve">sběrnými nádobami </w:t>
      </w:r>
      <w:r w:rsidR="00ED5C86" w:rsidRPr="00A005A0">
        <w:rPr>
          <w:rFonts w:ascii="Arial" w:eastAsia="Times New Roman" w:hAnsi="Arial" w:cs="Arial"/>
          <w:bCs/>
          <w:sz w:val="24"/>
          <w:szCs w:val="24"/>
          <w:lang w:eastAsia="cs-CZ"/>
        </w:rPr>
        <w:t>sloužící</w:t>
      </w:r>
      <w:r w:rsidR="00CF0CC8">
        <w:rPr>
          <w:rFonts w:ascii="Arial" w:eastAsia="Times New Roman" w:hAnsi="Arial" w:cs="Arial"/>
          <w:bCs/>
          <w:sz w:val="24"/>
          <w:szCs w:val="24"/>
          <w:lang w:eastAsia="cs-CZ"/>
        </w:rPr>
        <w:t>mi</w:t>
      </w:r>
      <w:r w:rsidR="00ED5C86" w:rsidRPr="00A005A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pro odk</w:t>
      </w:r>
      <w:r w:rsidR="00CF0CC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ládání drobného směsného odpadu a </w:t>
      </w:r>
      <w:r w:rsidR="00ED5C86" w:rsidRPr="00A005A0">
        <w:rPr>
          <w:rFonts w:ascii="Arial" w:eastAsia="Times New Roman" w:hAnsi="Arial" w:cs="Arial"/>
          <w:bCs/>
          <w:sz w:val="24"/>
          <w:szCs w:val="24"/>
          <w:lang w:eastAsia="cs-CZ"/>
        </w:rPr>
        <w:t>které jsou umístěny na veřejných prostranstvích v obci</w:t>
      </w:r>
      <w:r w:rsidR="00ED5C86" w:rsidRPr="00A005A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D5C86" w:rsidRPr="00A005A0" w:rsidRDefault="00ED5C86" w:rsidP="00ED5C86">
      <w:pPr>
        <w:spacing w:after="0" w:line="240" w:lineRule="auto"/>
        <w:ind w:left="85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D5C86" w:rsidRPr="00A005A0" w:rsidRDefault="00ED5C86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Stanoviště sběrných nádob </w:t>
      </w:r>
      <w:r w:rsidR="00CF0CC8">
        <w:rPr>
          <w:rFonts w:ascii="Arial" w:eastAsia="Times New Roman" w:hAnsi="Arial" w:cs="Arial"/>
          <w:bCs/>
          <w:sz w:val="24"/>
          <w:szCs w:val="24"/>
          <w:lang w:eastAsia="cs-CZ"/>
        </w:rPr>
        <w:t>a pytlů je místo</w:t>
      </w:r>
      <w:r w:rsidRPr="00A005A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kde jsou trvale nebo přechodně </w:t>
      </w:r>
      <w:r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umístěny za účelem odstranění směsného odpadu oprávněnou osobou. Stanoviště jsou individuální nebo společná pro více uživatelů. </w:t>
      </w:r>
    </w:p>
    <w:p w:rsidR="00ED5C86" w:rsidRPr="00A005A0" w:rsidRDefault="00ED5C86" w:rsidP="00ED5C86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D5C86" w:rsidRPr="00E75A44" w:rsidRDefault="00CF0CC8" w:rsidP="00ED5C86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5A4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D5C86" w:rsidRPr="00E75A44">
        <w:rPr>
          <w:rFonts w:ascii="Arial" w:eastAsia="Times New Roman" w:hAnsi="Arial" w:cs="Arial"/>
          <w:sz w:val="24"/>
          <w:szCs w:val="24"/>
          <w:lang w:eastAsia="cs-CZ"/>
        </w:rPr>
        <w:t xml:space="preserve">ytle </w:t>
      </w:r>
      <w:r w:rsidR="00ED5C86" w:rsidRPr="00E75A44">
        <w:rPr>
          <w:rFonts w:ascii="Arial" w:eastAsia="Calibri" w:hAnsi="Arial" w:cs="Arial"/>
          <w:sz w:val="24"/>
          <w:szCs w:val="24"/>
        </w:rPr>
        <w:t>je možné vyzvednout na obecním úřadě. P</w:t>
      </w:r>
      <w:r w:rsidR="00ED5C86" w:rsidRPr="00E75A44">
        <w:rPr>
          <w:rFonts w:ascii="Arial" w:eastAsia="Times New Roman" w:hAnsi="Arial" w:cs="Arial"/>
          <w:sz w:val="24"/>
          <w:szCs w:val="24"/>
          <w:lang w:eastAsia="cs-CZ"/>
        </w:rPr>
        <w:t>o jejich naplnění a zavázání se odkládají v den svozu na svozovou trasu.</w:t>
      </w:r>
    </w:p>
    <w:p w:rsidR="00ED5C86" w:rsidRPr="00A005A0" w:rsidRDefault="00ED5C86" w:rsidP="00ED5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A32D1" w:rsidRPr="00A005A0" w:rsidRDefault="00A005A0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Čl. 6</w:t>
      </w: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Zrušovací ustanovení  </w:t>
      </w: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A32D1" w:rsidRPr="00512D5F" w:rsidRDefault="006A32D1" w:rsidP="006A32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sz w:val="24"/>
          <w:szCs w:val="24"/>
          <w:lang w:eastAsia="cs-CZ"/>
        </w:rPr>
        <w:t xml:space="preserve">Zrušuje se Obecně závazná </w:t>
      </w:r>
      <w:r w:rsidRPr="00512D5F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r w:rsidR="00085A31"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2D5F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E75A44"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1/2013</w:t>
      </w:r>
      <w:r w:rsidR="00A005A0" w:rsidRPr="00512D5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14D3" w:rsidRPr="00512D5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D5C86"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stanovení systém</w:t>
      </w:r>
      <w:r w:rsidR="00872845" w:rsidRPr="00512D5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ED5C86"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shromažďování, sběru, přepravy, třídění, využívání a odstraňování komunálních odpadů a nakládání se stavebním odpadem</w:t>
      </w:r>
      <w:r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5C86"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na území obce </w:t>
      </w:r>
      <w:r w:rsidR="00E75A44" w:rsidRPr="00512D5F">
        <w:rPr>
          <w:rFonts w:ascii="Arial" w:eastAsia="Times New Roman" w:hAnsi="Arial" w:cs="Arial"/>
          <w:sz w:val="24"/>
          <w:szCs w:val="24"/>
          <w:lang w:eastAsia="cs-CZ"/>
        </w:rPr>
        <w:t>Provodín</w:t>
      </w:r>
      <w:r w:rsidR="00A005A0" w:rsidRPr="00512D5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D5C86"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2D5F">
        <w:rPr>
          <w:rFonts w:ascii="Arial" w:eastAsia="Times New Roman" w:hAnsi="Arial" w:cs="Arial"/>
          <w:sz w:val="24"/>
          <w:szCs w:val="24"/>
          <w:lang w:eastAsia="cs-CZ"/>
        </w:rPr>
        <w:t>ze dne</w:t>
      </w:r>
      <w:r w:rsidR="00E75A44"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17. prosince 2013.</w:t>
      </w:r>
      <w:r w:rsidRPr="00512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A32D1" w:rsidRPr="00A005A0" w:rsidRDefault="006A32D1" w:rsidP="006A32D1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cs-CZ"/>
        </w:rPr>
      </w:pPr>
    </w:p>
    <w:p w:rsidR="006A32D1" w:rsidRPr="00A005A0" w:rsidRDefault="00A005A0" w:rsidP="006A32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>Čl. 7</w:t>
      </w: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Účinnost </w:t>
      </w:r>
    </w:p>
    <w:p w:rsidR="006A32D1" w:rsidRPr="00A005A0" w:rsidRDefault="006A32D1" w:rsidP="006A32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A32D1" w:rsidRPr="00A005A0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005A0">
        <w:rPr>
          <w:rFonts w:ascii="Arial" w:eastAsia="Times New Roman" w:hAnsi="Arial" w:cs="Arial"/>
          <w:sz w:val="24"/>
          <w:szCs w:val="24"/>
          <w:lang w:eastAsia="cs-CZ"/>
        </w:rPr>
        <w:t>Tato vyhláška nabývá účinnosti patnáctým dnem po dni jejího vyhlášení.</w:t>
      </w:r>
    </w:p>
    <w:p w:rsidR="006A32D1" w:rsidRPr="00A005A0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A32D1" w:rsidRPr="00A005A0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A32D1" w:rsidRPr="00A005A0" w:rsidRDefault="006A32D1" w:rsidP="006A32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DE111A" w:rsidRPr="00134491" w:rsidTr="00E75A44">
        <w:tc>
          <w:tcPr>
            <w:tcW w:w="4605" w:type="dxa"/>
          </w:tcPr>
          <w:p w:rsidR="00DE111A" w:rsidRPr="00134491" w:rsidRDefault="00DE111A" w:rsidP="00E75A44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449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DE111A" w:rsidRPr="00134491" w:rsidRDefault="00DE111A" w:rsidP="00E75A44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449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</w:tc>
      </w:tr>
      <w:tr w:rsidR="00DE111A" w:rsidRPr="00134491" w:rsidTr="00E75A44">
        <w:tc>
          <w:tcPr>
            <w:tcW w:w="4605" w:type="dxa"/>
          </w:tcPr>
          <w:p w:rsidR="00DE111A" w:rsidRDefault="007D1228" w:rsidP="00E75A44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Mgr. Jan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Piškula</w:t>
            </w:r>
            <w:proofErr w:type="spellEnd"/>
          </w:p>
          <w:p w:rsidR="00DE111A" w:rsidRPr="00134491" w:rsidRDefault="00DE111A" w:rsidP="00E75A44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449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DE111A" w:rsidRDefault="007D1228" w:rsidP="00E75A44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Jiří Štěrba</w:t>
            </w:r>
          </w:p>
          <w:p w:rsidR="00DE111A" w:rsidRPr="00134491" w:rsidRDefault="00E75A44" w:rsidP="00E75A44">
            <w:pPr>
              <w:tabs>
                <w:tab w:val="left" w:pos="1080"/>
                <w:tab w:val="left" w:pos="7020"/>
              </w:tabs>
              <w:suppressAutoHyphens/>
              <w:spacing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</w:t>
            </w:r>
            <w:r w:rsidR="00DE111A" w:rsidRPr="0013449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</w:p>
        </w:tc>
      </w:tr>
    </w:tbl>
    <w:p w:rsidR="00DE111A" w:rsidRDefault="00DE111A" w:rsidP="006A32D1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</w:p>
    <w:p w:rsidR="006A32D1" w:rsidRPr="006A32D1" w:rsidRDefault="006A32D1" w:rsidP="006A32D1">
      <w:pPr>
        <w:tabs>
          <w:tab w:val="left" w:pos="1080"/>
          <w:tab w:val="left" w:pos="7020"/>
        </w:tabs>
        <w:spacing w:after="0" w:line="240" w:lineRule="auto"/>
        <w:rPr>
          <w:rFonts w:ascii="Arial" w:eastAsia="Times New Roman" w:hAnsi="Arial" w:cs="Arial"/>
          <w:sz w:val="24"/>
          <w:lang w:eastAsia="cs-CZ"/>
        </w:rPr>
      </w:pPr>
      <w:r w:rsidRPr="006A32D1">
        <w:rPr>
          <w:rFonts w:ascii="Arial" w:eastAsia="Times New Roman" w:hAnsi="Arial" w:cs="Arial"/>
          <w:sz w:val="24"/>
          <w:lang w:eastAsia="cs-CZ"/>
        </w:rPr>
        <w:t>Vyvěšeno na úřední desce obecního úřadu dne:</w:t>
      </w:r>
    </w:p>
    <w:p w:rsidR="006A32D1" w:rsidRPr="006A32D1" w:rsidRDefault="006A32D1" w:rsidP="006A32D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lang w:eastAsia="cs-CZ"/>
        </w:rPr>
      </w:pPr>
      <w:r w:rsidRPr="006A32D1">
        <w:rPr>
          <w:rFonts w:ascii="Arial" w:eastAsia="Calibri" w:hAnsi="Arial" w:cs="Arial"/>
          <w:sz w:val="24"/>
          <w:lang w:eastAsia="cs-CZ"/>
        </w:rPr>
        <w:t xml:space="preserve">Zveřejnění vyhlášky bylo shodně provedeno na elektronické úřední desce. </w:t>
      </w:r>
    </w:p>
    <w:p w:rsidR="006A32D1" w:rsidRPr="006A32D1" w:rsidRDefault="006A32D1" w:rsidP="006A32D1">
      <w:pPr>
        <w:tabs>
          <w:tab w:val="left" w:pos="1080"/>
          <w:tab w:val="left" w:pos="7020"/>
        </w:tabs>
        <w:spacing w:after="0" w:line="240" w:lineRule="auto"/>
      </w:pPr>
      <w:r w:rsidRPr="006A32D1">
        <w:rPr>
          <w:rFonts w:ascii="Arial" w:eastAsia="Times New Roman" w:hAnsi="Arial" w:cs="Arial"/>
          <w:sz w:val="24"/>
          <w:lang w:eastAsia="cs-CZ"/>
        </w:rPr>
        <w:lastRenderedPageBreak/>
        <w:t>Sejmuto z úřední desky obecního úřadu dne:</w:t>
      </w:r>
    </w:p>
    <w:p w:rsidR="00605418" w:rsidRPr="00D854FC" w:rsidRDefault="00605418" w:rsidP="00605418">
      <w:r>
        <w:t xml:space="preserve">                                                                                       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Příloha č. 1</w:t>
      </w:r>
    </w:p>
    <w:p w:rsidR="00605418" w:rsidRPr="00D854FC" w:rsidRDefault="00605418" w:rsidP="00605418">
      <w:pPr>
        <w:pStyle w:val="Odstavecseseznamem"/>
        <w:tabs>
          <w:tab w:val="left" w:pos="1080"/>
          <w:tab w:val="left" w:pos="7020"/>
        </w:tabs>
        <w:spacing w:after="12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k obecně závazné vyhlášce </w:t>
      </w:r>
      <w:r w:rsidRPr="00D854F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 xml:space="preserve">č. </w:t>
      </w: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1</w:t>
      </w:r>
      <w:r w:rsidRPr="00D854F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/2015</w:t>
      </w:r>
    </w:p>
    <w:p w:rsidR="00605418" w:rsidRDefault="00605418" w:rsidP="00605418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Stanoviště a počet zvláštních sběrných nádob na 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ddělené soustřeďování složek komunálního odpadu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6"/>
        <w:gridCol w:w="850"/>
        <w:gridCol w:w="852"/>
        <w:gridCol w:w="850"/>
        <w:gridCol w:w="1134"/>
        <w:gridCol w:w="1418"/>
        <w:gridCol w:w="715"/>
        <w:gridCol w:w="772"/>
      </w:tblGrid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Papír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Sklo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Plasty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Nápojové kartony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Biologicky rozložitelný odpad rostlinného původu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Textil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 xml:space="preserve">Kovy      </w:t>
            </w: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Provodín – na sídlišti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Provodín – u obecního úřadu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  <w:p w:rsidR="00605418" w:rsidRPr="00D854FC" w:rsidRDefault="00605418" w:rsidP="00FF695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Provodín – u závor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Pr="00D854FC" w:rsidRDefault="00605418" w:rsidP="00FF695B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Provodín – u Dřevěnky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54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Pr="00D854FC" w:rsidRDefault="00605418" w:rsidP="00FF695B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Provodín – u </w:t>
            </w:r>
            <w:proofErr w:type="spellStart"/>
            <w:proofErr w:type="gramStart"/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č.p</w:t>
            </w:r>
            <w:proofErr w:type="spellEnd"/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  <w:proofErr w:type="gramEnd"/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54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Pr="00D854FC" w:rsidRDefault="00605418" w:rsidP="00FF695B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Horní Provodín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Pr="00D854FC" w:rsidRDefault="00605418" w:rsidP="00FF695B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Srní – u autobusové zastávky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605418" w:rsidRDefault="00605418" w:rsidP="00FF69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541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Pr="00D854FC" w:rsidRDefault="00605418" w:rsidP="00FF695B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854F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Srní – u dětského hřiště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D854FC">
              <w:rPr>
                <w:rFonts w:ascii="Arial" w:eastAsia="Times New Roman" w:hAnsi="Arial" w:cs="Arial"/>
                <w:color w:val="000000" w:themeColor="text1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Pr="00605418" w:rsidRDefault="00605418" w:rsidP="00605418">
            <w:pPr>
              <w:spacing w:after="0"/>
              <w:rPr>
                <w:rFonts w:cs="Times New Roman"/>
                <w:color w:val="FF0000"/>
              </w:rPr>
            </w:pPr>
            <w:r w:rsidRPr="00605418">
              <w:rPr>
                <w:rFonts w:ascii="Arial" w:eastAsia="Times New Roman" w:hAnsi="Arial" w:cs="Arial"/>
                <w:lang w:eastAsia="cs-CZ"/>
              </w:rPr>
              <w:t xml:space="preserve">Provodín </w:t>
            </w:r>
            <w:r>
              <w:rPr>
                <w:rFonts w:ascii="Arial" w:eastAsia="Times New Roman" w:hAnsi="Arial" w:cs="Arial"/>
                <w:lang w:eastAsia="cs-CZ"/>
              </w:rPr>
              <w:t xml:space="preserve">- </w:t>
            </w:r>
            <w:r w:rsidRPr="00605418">
              <w:rPr>
                <w:rFonts w:ascii="Arial" w:eastAsia="Times New Roman" w:hAnsi="Arial" w:cs="Arial"/>
                <w:lang w:eastAsia="cs-CZ"/>
              </w:rPr>
              <w:t>v lese před sjezdem do lomu Provodínských písků</w:t>
            </w:r>
            <w:r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  <w:r w:rsidRPr="00F577CC">
              <w:rPr>
                <w:rFonts w:ascii="Arial" w:eastAsia="Times New Roman" w:hAnsi="Arial" w:cs="Arial"/>
                <w:color w:val="000000" w:themeColor="text1"/>
                <w:lang w:eastAsia="cs-CZ"/>
              </w:rPr>
              <w:t>(tzv. „sběrný dvůr“)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Pr="00605418" w:rsidRDefault="00605418" w:rsidP="00FF695B">
            <w:pPr>
              <w:spacing w:after="0"/>
              <w:rPr>
                <w:rFonts w:cs="Times New Roman"/>
              </w:rPr>
            </w:pPr>
            <w:r w:rsidRPr="00605418">
              <w:rPr>
                <w:rFonts w:cs="Times New Roman"/>
              </w:rPr>
              <w:t xml:space="preserve">           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Pr="00D854FC" w:rsidRDefault="00605418" w:rsidP="00FF695B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  <w:tr w:rsidR="00605418" w:rsidTr="00FF695B">
        <w:trPr>
          <w:trHeight w:val="3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18" w:rsidRDefault="00605418" w:rsidP="00FF695B">
            <w:pPr>
              <w:spacing w:after="0"/>
              <w:rPr>
                <w:rFonts w:cs="Times New Roman"/>
              </w:rPr>
            </w:pPr>
          </w:p>
        </w:tc>
      </w:tr>
    </w:tbl>
    <w:p w:rsidR="00BE0972" w:rsidRDefault="00BE0972"/>
    <w:sectPr w:rsidR="00BE0972" w:rsidSect="001A33B8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47" w:rsidRDefault="00485047" w:rsidP="006A32D1">
      <w:pPr>
        <w:spacing w:after="0" w:line="240" w:lineRule="auto"/>
      </w:pPr>
      <w:r>
        <w:separator/>
      </w:r>
    </w:p>
  </w:endnote>
  <w:endnote w:type="continuationSeparator" w:id="0">
    <w:p w:rsidR="00485047" w:rsidRDefault="00485047" w:rsidP="006A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9F" w:rsidRDefault="00D4488B" w:rsidP="001A33B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216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169F" w:rsidRDefault="0012169F" w:rsidP="001A33B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9F" w:rsidRDefault="0012169F" w:rsidP="001A33B8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47" w:rsidRDefault="00485047" w:rsidP="006A32D1">
      <w:pPr>
        <w:spacing w:after="0" w:line="240" w:lineRule="auto"/>
      </w:pPr>
      <w:r>
        <w:separator/>
      </w:r>
    </w:p>
  </w:footnote>
  <w:footnote w:type="continuationSeparator" w:id="0">
    <w:p w:rsidR="00485047" w:rsidRDefault="00485047" w:rsidP="006A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CE2"/>
    <w:multiLevelType w:val="hybridMultilevel"/>
    <w:tmpl w:val="D42EAAEE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1A7"/>
    <w:multiLevelType w:val="hybridMultilevel"/>
    <w:tmpl w:val="4DCAB880"/>
    <w:lvl w:ilvl="0" w:tplc="C24C58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63DF7"/>
    <w:multiLevelType w:val="hybridMultilevel"/>
    <w:tmpl w:val="020CFF2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7E9F"/>
    <w:multiLevelType w:val="hybridMultilevel"/>
    <w:tmpl w:val="000AE5F4"/>
    <w:lvl w:ilvl="0" w:tplc="D9B239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54CA5"/>
    <w:multiLevelType w:val="hybridMultilevel"/>
    <w:tmpl w:val="75B65662"/>
    <w:lvl w:ilvl="0" w:tplc="582278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D4982"/>
    <w:multiLevelType w:val="hybridMultilevel"/>
    <w:tmpl w:val="E3745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B7C47"/>
    <w:multiLevelType w:val="hybridMultilevel"/>
    <w:tmpl w:val="E4CE73C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4A49C3"/>
    <w:multiLevelType w:val="hybridMultilevel"/>
    <w:tmpl w:val="532053CA"/>
    <w:lvl w:ilvl="0" w:tplc="FE06A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36066"/>
    <w:multiLevelType w:val="hybridMultilevel"/>
    <w:tmpl w:val="BE044598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84104"/>
    <w:multiLevelType w:val="hybridMultilevel"/>
    <w:tmpl w:val="CF6C02E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2D04E6"/>
    <w:multiLevelType w:val="hybridMultilevel"/>
    <w:tmpl w:val="95705AD8"/>
    <w:lvl w:ilvl="0" w:tplc="9F2CC67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2627ABA"/>
    <w:multiLevelType w:val="hybridMultilevel"/>
    <w:tmpl w:val="137CE124"/>
    <w:lvl w:ilvl="0" w:tplc="DD76B46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F97ECF"/>
    <w:multiLevelType w:val="hybridMultilevel"/>
    <w:tmpl w:val="4D5AE1A2"/>
    <w:lvl w:ilvl="0" w:tplc="D9B239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729ED"/>
    <w:multiLevelType w:val="hybridMultilevel"/>
    <w:tmpl w:val="5B043E4E"/>
    <w:lvl w:ilvl="0" w:tplc="8B5484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D1"/>
    <w:rsid w:val="00001E23"/>
    <w:rsid w:val="00003467"/>
    <w:rsid w:val="00060EE5"/>
    <w:rsid w:val="000763D6"/>
    <w:rsid w:val="00085A31"/>
    <w:rsid w:val="000B1C45"/>
    <w:rsid w:val="000B1DEE"/>
    <w:rsid w:val="000F7050"/>
    <w:rsid w:val="0012169F"/>
    <w:rsid w:val="00132DA1"/>
    <w:rsid w:val="0015507B"/>
    <w:rsid w:val="00191917"/>
    <w:rsid w:val="00191E4F"/>
    <w:rsid w:val="001A33B8"/>
    <w:rsid w:val="00224839"/>
    <w:rsid w:val="00272DF3"/>
    <w:rsid w:val="002F2D92"/>
    <w:rsid w:val="002F63D8"/>
    <w:rsid w:val="0034732C"/>
    <w:rsid w:val="00360E70"/>
    <w:rsid w:val="003B0E4C"/>
    <w:rsid w:val="00455C52"/>
    <w:rsid w:val="004725E9"/>
    <w:rsid w:val="00483C4F"/>
    <w:rsid w:val="00485047"/>
    <w:rsid w:val="004E38D3"/>
    <w:rsid w:val="004F70D7"/>
    <w:rsid w:val="00500A44"/>
    <w:rsid w:val="00503418"/>
    <w:rsid w:val="00512D5F"/>
    <w:rsid w:val="005169FD"/>
    <w:rsid w:val="00517172"/>
    <w:rsid w:val="00527297"/>
    <w:rsid w:val="005407F9"/>
    <w:rsid w:val="00552866"/>
    <w:rsid w:val="00590DE6"/>
    <w:rsid w:val="00592244"/>
    <w:rsid w:val="005A23DB"/>
    <w:rsid w:val="005A52C5"/>
    <w:rsid w:val="005A6B52"/>
    <w:rsid w:val="005D4DCC"/>
    <w:rsid w:val="005F2B0E"/>
    <w:rsid w:val="005F48EA"/>
    <w:rsid w:val="00605418"/>
    <w:rsid w:val="00621F63"/>
    <w:rsid w:val="00625459"/>
    <w:rsid w:val="00645D72"/>
    <w:rsid w:val="00652BE5"/>
    <w:rsid w:val="00665024"/>
    <w:rsid w:val="00683AC9"/>
    <w:rsid w:val="00686EFE"/>
    <w:rsid w:val="006A32D1"/>
    <w:rsid w:val="006B1C5A"/>
    <w:rsid w:val="00707E00"/>
    <w:rsid w:val="007878FE"/>
    <w:rsid w:val="00795A0E"/>
    <w:rsid w:val="007A0493"/>
    <w:rsid w:val="007D1228"/>
    <w:rsid w:val="007E0FC7"/>
    <w:rsid w:val="0082227D"/>
    <w:rsid w:val="008303A1"/>
    <w:rsid w:val="00872845"/>
    <w:rsid w:val="008766A1"/>
    <w:rsid w:val="008B6FCC"/>
    <w:rsid w:val="00936A3B"/>
    <w:rsid w:val="00945192"/>
    <w:rsid w:val="009D190B"/>
    <w:rsid w:val="009D1A9A"/>
    <w:rsid w:val="009F2623"/>
    <w:rsid w:val="00A005A0"/>
    <w:rsid w:val="00A063D5"/>
    <w:rsid w:val="00A514D3"/>
    <w:rsid w:val="00A5557B"/>
    <w:rsid w:val="00AF288F"/>
    <w:rsid w:val="00AF67BD"/>
    <w:rsid w:val="00B40105"/>
    <w:rsid w:val="00B8590C"/>
    <w:rsid w:val="00BD3AE0"/>
    <w:rsid w:val="00BE0972"/>
    <w:rsid w:val="00BF58CA"/>
    <w:rsid w:val="00C0426F"/>
    <w:rsid w:val="00CD74CC"/>
    <w:rsid w:val="00CE15AB"/>
    <w:rsid w:val="00CF0CC8"/>
    <w:rsid w:val="00CF1D12"/>
    <w:rsid w:val="00D3187C"/>
    <w:rsid w:val="00D4488B"/>
    <w:rsid w:val="00D70FE3"/>
    <w:rsid w:val="00D8474E"/>
    <w:rsid w:val="00D918EF"/>
    <w:rsid w:val="00DB598A"/>
    <w:rsid w:val="00DC53E7"/>
    <w:rsid w:val="00DE111A"/>
    <w:rsid w:val="00E11D78"/>
    <w:rsid w:val="00E5207F"/>
    <w:rsid w:val="00E75A44"/>
    <w:rsid w:val="00E81103"/>
    <w:rsid w:val="00EA4C39"/>
    <w:rsid w:val="00ED5C86"/>
    <w:rsid w:val="00F10E5E"/>
    <w:rsid w:val="00F43A57"/>
    <w:rsid w:val="00F577CC"/>
    <w:rsid w:val="00F82BD2"/>
    <w:rsid w:val="00F9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6A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32D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32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32D1"/>
    <w:rPr>
      <w:sz w:val="20"/>
      <w:szCs w:val="20"/>
    </w:rPr>
  </w:style>
  <w:style w:type="character" w:styleId="Znakapoznpodarou">
    <w:name w:val="footnote reference"/>
    <w:semiHidden/>
    <w:rsid w:val="006A32D1"/>
    <w:rPr>
      <w:vertAlign w:val="superscript"/>
    </w:rPr>
  </w:style>
  <w:style w:type="character" w:styleId="slostrnky">
    <w:name w:val="page number"/>
    <w:basedOn w:val="Standardnpsmoodstavce"/>
    <w:rsid w:val="006A32D1"/>
  </w:style>
  <w:style w:type="paragraph" w:styleId="Odstavecseseznamem">
    <w:name w:val="List Paragraph"/>
    <w:basedOn w:val="Normln"/>
    <w:uiPriority w:val="34"/>
    <w:qFormat/>
    <w:rsid w:val="001A33B8"/>
    <w:pPr>
      <w:ind w:left="720"/>
      <w:contextualSpacing/>
    </w:pPr>
  </w:style>
  <w:style w:type="table" w:styleId="Mkatabulky">
    <w:name w:val="Table Grid"/>
    <w:basedOn w:val="Normlntabulka"/>
    <w:uiPriority w:val="59"/>
    <w:rsid w:val="00DE1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512D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12D5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DE22-37FB-424B-BCD5-D6A4E427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Honza</cp:lastModifiedBy>
  <cp:revision>5</cp:revision>
  <cp:lastPrinted>2015-03-23T10:13:00Z</cp:lastPrinted>
  <dcterms:created xsi:type="dcterms:W3CDTF">2015-03-02T09:44:00Z</dcterms:created>
  <dcterms:modified xsi:type="dcterms:W3CDTF">2015-03-23T10:13:00Z</dcterms:modified>
</cp:coreProperties>
</file>